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47" w:rsidRDefault="0039221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141539" cy="5657850"/>
            <wp:effectExtent l="0" t="0" r="2540" b="0"/>
            <wp:docPr id="2" name="Picture 2" descr="World Mercator Continents Map, Printable Blank, royalty free,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Mercator Continents Map, Printable Blank, royalty free,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84"/>
                    <a:stretch/>
                  </pic:blipFill>
                  <pic:spPr bwMode="auto">
                    <a:xfrm>
                      <a:off x="0" y="0"/>
                      <a:ext cx="9144000" cy="56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21E" w:rsidRDefault="0039221E" w:rsidP="00392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Shade in and label the Ancient Egyptian RVC. Draw the river that supported the RVC from its source to the sea.</w:t>
      </w:r>
    </w:p>
    <w:p w:rsidR="0039221E" w:rsidRDefault="0039221E" w:rsidP="00392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Shade in and label the Ancient Mesopotamian RVC</w:t>
      </w:r>
      <w:r>
        <w:rPr>
          <w:rFonts w:ascii="Times New Roman" w:hAnsi="Times New Roman" w:cs="Times New Roman"/>
        </w:rPr>
        <w:t>. Draw the river that supported the RVC from its source to the sea</w:t>
      </w:r>
      <w:r>
        <w:rPr>
          <w:rFonts w:ascii="Times New Roman" w:hAnsi="Times New Roman" w:cs="Times New Roman"/>
        </w:rPr>
        <w:t>.</w:t>
      </w:r>
    </w:p>
    <w:p w:rsidR="0039221E" w:rsidRDefault="0039221E" w:rsidP="00392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Shade in and label the Indian RVC</w:t>
      </w:r>
      <w:r>
        <w:rPr>
          <w:rFonts w:ascii="Times New Roman" w:hAnsi="Times New Roman" w:cs="Times New Roman"/>
        </w:rPr>
        <w:t>. Draw the river that supported the RVC from its source to the sea</w:t>
      </w:r>
      <w:r>
        <w:rPr>
          <w:rFonts w:ascii="Times New Roman" w:hAnsi="Times New Roman" w:cs="Times New Roman"/>
        </w:rPr>
        <w:t>.</w:t>
      </w:r>
    </w:p>
    <w:p w:rsidR="0039221E" w:rsidRDefault="0039221E" w:rsidP="00392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Shade in and label the Chinese RVC</w:t>
      </w:r>
      <w:r>
        <w:rPr>
          <w:rFonts w:ascii="Times New Roman" w:hAnsi="Times New Roman" w:cs="Times New Roman"/>
        </w:rPr>
        <w:t>. Draw the river that supported the RVC from its source to the sea</w:t>
      </w:r>
      <w:r>
        <w:rPr>
          <w:rFonts w:ascii="Times New Roman" w:hAnsi="Times New Roman" w:cs="Times New Roman"/>
        </w:rPr>
        <w:t>.</w:t>
      </w:r>
    </w:p>
    <w:p w:rsidR="0039221E" w:rsidRPr="0039221E" w:rsidRDefault="0039221E" w:rsidP="003922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continents, oceans, and at least FIVE things you already know (c’mon, impress me).</w:t>
      </w:r>
      <w:bookmarkStart w:id="0" w:name="_GoBack"/>
      <w:bookmarkEnd w:id="0"/>
    </w:p>
    <w:sectPr w:rsidR="0039221E" w:rsidRPr="0039221E" w:rsidSect="003922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293E"/>
    <w:multiLevelType w:val="hybridMultilevel"/>
    <w:tmpl w:val="38522FF2"/>
    <w:lvl w:ilvl="0" w:tplc="DCBCB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E"/>
    <w:rsid w:val="000A5C47"/>
    <w:rsid w:val="003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2013-06-11T02:09:00Z</dcterms:created>
  <dcterms:modified xsi:type="dcterms:W3CDTF">2013-06-11T02:15:00Z</dcterms:modified>
</cp:coreProperties>
</file>