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Ottoman Empire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AP World History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   Origins: Islam has traditionally been a state that unifies its political and religious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allegiances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 The great Caliphates of the 8th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6936">
        <w:rPr>
          <w:rFonts w:ascii="Times New Roman" w:hAnsi="Times New Roman" w:cs="Times New Roman"/>
          <w:sz w:val="24"/>
          <w:szCs w:val="24"/>
        </w:rPr>
        <w:t>th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century illustrate</w:t>
      </w:r>
      <w:r>
        <w:rPr>
          <w:rFonts w:ascii="Times New Roman" w:hAnsi="Times New Roman" w:cs="Times New Roman"/>
          <w:sz w:val="24"/>
          <w:szCs w:val="24"/>
        </w:rPr>
        <w:t xml:space="preserve"> that, the last great Caliphate </w:t>
      </w:r>
      <w:r w:rsidRPr="00B76936">
        <w:rPr>
          <w:rFonts w:ascii="Times New Roman" w:hAnsi="Times New Roman" w:cs="Times New Roman"/>
          <w:sz w:val="24"/>
          <w:szCs w:val="24"/>
        </w:rPr>
        <w:t>the Abbasid Caliphate stretched from Spain to India and will crumble in the late 12</w:t>
      </w:r>
      <w:r w:rsidRPr="00B76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6936">
        <w:rPr>
          <w:rFonts w:ascii="Times New Roman" w:hAnsi="Times New Roman" w:cs="Times New Roman"/>
          <w:sz w:val="24"/>
          <w:szCs w:val="24"/>
        </w:rPr>
        <w:t>early13the century.  There to pick up the torch were the Ottomans, not as widespread as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predecessors the Ottomans were one of three unifying Islamic forces in the wake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 xml:space="preserve">Abbasid; 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Savafid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Persians and Mughals in India were the other two.  All were militarily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advanced and highly centralized.  The Ottomans spread the largest influence.  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originated in the steppes of central Asia and migrated west into Turkey (Asia Minor).  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were vassals of the Seljuk Turks but rapidly gained their own power under Osman I in 1280.  They rapidly acquired territory in the 13th–15</w:t>
      </w:r>
      <w:r w:rsidRPr="00B76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centuries. 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   The head of the Ottoman State was the Sultan, the Sultan was the supreme political and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leader of the Turks.  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will add the title Caliph I in 1519.  A caliph is a religious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political leader of the Islamic World.  Sultans/Caliphs rule over Viziers or advisors who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turn rule over a series of provincial governors known as “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Beys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or Knights”.  This is a form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federalism. 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   The Ottoman Military State: the strength of the Ottoman Empire was their advanced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military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state.  The state was based on technological advancements such as gunpowder and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premier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organizational strategies.  They used an elite fighting force hand selected (Prussia’s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 xml:space="preserve">Grenadiers) from birth to form 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Janassaries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Their conquest began in the 1300’s with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conquest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of the Balkans (see my notes on Bosnia), this continued with a total control of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Mediterranean region.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Their greatest conquest came in</w:t>
      </w:r>
      <w:proofErr w:type="gramStart"/>
      <w:r w:rsidRPr="00B76936">
        <w:rPr>
          <w:rFonts w:ascii="Times New Roman" w:hAnsi="Times New Roman" w:cs="Times New Roman"/>
          <w:sz w:val="24"/>
          <w:szCs w:val="24"/>
        </w:rPr>
        <w:t>  1453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when with 24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foot long cannons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besieged the legendary walled city of Byzantium’s capital Constantinople with 1200</w:t>
      </w:r>
      <w:r w:rsidRPr="00B76936">
        <w:rPr>
          <w:rFonts w:ascii="Cambria Math" w:hAnsi="Cambria Math" w:cs="Cambria Math"/>
          <w:sz w:val="24"/>
          <w:szCs w:val="24"/>
        </w:rPr>
        <w:t>‐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pound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cannons pillaging the legendary city.  The conquest increased in the 15</w:t>
      </w:r>
      <w:r w:rsidRPr="00B76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century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I who moved into North Africa, conquered Egypt, and the major port cities of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 xml:space="preserve">North Africa while also laying claim to portions of the vast </w:t>
      </w:r>
      <w:proofErr w:type="gramStart"/>
      <w:r w:rsidRPr="00B76936">
        <w:rPr>
          <w:rFonts w:ascii="Times New Roman" w:hAnsi="Times New Roman" w:cs="Times New Roman"/>
          <w:sz w:val="24"/>
          <w:szCs w:val="24"/>
        </w:rPr>
        <w:t>sub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Saharan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trade routes of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Islamic world.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I focused largely on the Danube valley and the lands of Wallachia,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Romania, Hungary and Transylvania.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  (Dracula was historically a fighter/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Wallachian</w:t>
      </w:r>
      <w:proofErr w:type="spellEnd"/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prince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.)  The great thrust into this region came under the leadership of one of the </w:t>
      </w:r>
      <w:proofErr w:type="gramStart"/>
      <w:r w:rsidRPr="00B76936">
        <w:rPr>
          <w:rFonts w:ascii="Times New Roman" w:hAnsi="Times New Roman" w:cs="Times New Roman"/>
          <w:sz w:val="24"/>
          <w:szCs w:val="24"/>
        </w:rPr>
        <w:t>world’s</w:t>
      </w:r>
      <w:proofErr w:type="gramEnd"/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great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leaders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Sulieman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I, the Magnificent.  His military conquest, political leadership and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restructuring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of Ottoman law made him the greatest leader in Islamic history.  The conquests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continued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during the conquest of the Danube valley in the 16</w:t>
      </w:r>
      <w:r w:rsidRPr="00B76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century sieges on Austria’s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catholic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Holy Roman Empire.   By 1529 they had reached the gates of Vienna only to be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turned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back by a crusading army.  This would be the farthest penetration of the Ottomans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Muslims in to Europe.  Ottomans use of gunpowder combined with their dynamic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 xml:space="preserve">Calvary and navy made them the military power of the world.    Their Janissary system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keptthe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Turks at the forefront of modern warfare and ensured that the Ottomans would be a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powerful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state through the First World War.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   Religious Policy: the Ottomans learned a lesson from Cyrus the Great and the Persian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organizational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philosophy by granting all groups under their yoke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Religious Tolerance.  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lastRenderedPageBreak/>
        <w:t>best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example comes to us from the siege/conquest of Vienna in 1453, after which the Caliph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76936">
        <w:rPr>
          <w:rFonts w:ascii="Times New Roman" w:hAnsi="Times New Roman" w:cs="Times New Roman"/>
          <w:sz w:val="24"/>
          <w:szCs w:val="24"/>
        </w:rPr>
        <w:t>Mehmed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I granted all the people in the Christian holy city an equal footing on religious terms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total tolerance.  He even allowed the continuation of religious services on Sunday of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legendary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Christian outpost 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Hagia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Sophia, Muslims worshipped there on Fridays!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Ottomans ruled over “Millets” or communities of different religions.  They were forced to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pay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jizwa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a religious tax on non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Muslims but aside from that the different nations were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granted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total religious autonomy by the Ottomans.  In order to rule a state of diverse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populations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that included alternate sects of Muslims (Sunni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 xml:space="preserve">Ottomans, Shia,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Suffi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>), Hindus,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Jews, Buddhists, Atheists, and Christians (Coptic, Orthodox, Catholic, and Protestant) it was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 allow for religious worship and tolerance.  The most common languages were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Arabic (Islam’s holy language), Turkish and Persian.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   Succession, Social Status and Women:  The Sultan rarely married, he kept enslaved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concubines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(by honor) in the “sacred place” or Harem.  The offspring of his different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concubines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had the ability to be the “heir” but they often were forced to kill all their brothers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they obtained the distinction, the mother of the heir </w:t>
      </w:r>
      <w:bookmarkStart w:id="0" w:name="_GoBack"/>
      <w:bookmarkEnd w:id="0"/>
      <w:r w:rsidRPr="00B76936">
        <w:rPr>
          <w:rFonts w:ascii="Times New Roman" w:hAnsi="Times New Roman" w:cs="Times New Roman"/>
          <w:sz w:val="24"/>
          <w:szCs w:val="24"/>
        </w:rPr>
        <w:t>became the “Queen Mother”,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powerful woman in the realm.  Harems occupants often left and married high officials,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was an honor to be a part of the sultan’s extended family. 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   Ottoman culture: the greatness of Ottoman society can be seen in its architecture and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.  The minarets and mosques of Anatolia (Turkey) have no peer in the world.  Like all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Islamic societies, the Islamic scientists of the Ottomans were at a zenith while Europe was in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chaos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during its middle age period.  However, as Europe ascended Ottomans like the rest of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Muslim world focused on the memorization and recantation of the Quran and ignored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scientific achievements that made them the envy of the world.  This is a reason for their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decline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.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     Long decline of the Ottoman State: things reached a zenith after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Sulieman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Magnificent, his heirs, which were rooted in corruption and incompetence, did not fulfill his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outstanding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rule.  The military struggles and subsequent defeat at the hands of Austria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contributed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 this demise.  Turned back from Vienna in 1683 by the Poles led by King Jan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Sobieski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and his catholic/Austrian force, the Ottomans would be pushed back gradually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beginning of the 18</w:t>
      </w:r>
      <w:r w:rsidRPr="00B76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century.  Bringing about a long series of decline and chaos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ensued with harsh treaties in 1699 at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Karlowitz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and 1718 at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Passarowitz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(stripped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Ottomans of Danube gains) the Ottomans gradually lost territory and became known as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sick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old man of Europe.  They attempted to rule over diverse territories in the Islamic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traditions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and after the 18</w:t>
      </w:r>
      <w:r w:rsidRPr="00B76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century were largely successful and slowly dying.  In addition to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wars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with Austria, the Ottomans were also wounded by failed wars with Russia and Peter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Great. 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The ottomans were also victimized by internal corruption that came not only from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Sultan’s but also from the once vaunted military machine, the Janissary.  The Janissary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had become a backward corrupt institution unwilling to reform, as evidenced by their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assassination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III for his attempts at reform in 1807.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 xml:space="preserve">After the 1820’s and the assassination of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III, the Ottomans made gains in terms of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lastRenderedPageBreak/>
        <w:t>their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reclamation.  The empire was secularized, the Sultan’s adopted western traditions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science, economics, and education against the protests of Islamic clergy (sounds a lot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Iran today doesn’t it!). 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The reforms were damaged by nationalist revolts in Serbia, Yugoslavia and Greece (1821)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age of nationalism.  The conflicts re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ignited the conflicts with Europe as they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attempted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 wrestle all Islamic territories form the Turks.  The Ottomans were forced to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recognize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Greek Independence after their European Sponsored civil war was successful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1832.   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Egypt would experience a similar revolution in 1805 led by Muhammad Ali who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effectively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removed Egypt from Ottoman rule and desired a modern independent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Egyptian state outside of Islamic rule.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His revolt became particularly damaging when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Egypt began on the path to empire in the 1830’s.  He grew so powerful taking huge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chunks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of Africa and getting to Istanbul itself, Europe intervened this time on the behalf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Ottomans!  The empire had been badly damaged by this scenario.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The Islamic world would undergo a major transformation when Egypt fell out of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 xml:space="preserve">Ottoman control and the Suez Canal built by the Grandson of Muhammad Ali,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Isma’il</w:t>
      </w:r>
      <w:proofErr w:type="spellEnd"/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linked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Red Sea and Mediterranean Sea.  This opened the eyes of Europe with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massive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policy of imperialism in full swing this economic prospect was huge.  Hence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beginning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of western influence in the Islamic world.   The canal was built by the French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English and was a marvel of modern engineering when completed it revolutionized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shipping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and trade in the region.  To pay for it shares were sold which Europe rapidly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snatched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up and gradually assumed control of the region, gradually working as far as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Sudan.  In 1881 a revolution occurred under the religious leader/rebel Mahdi.  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massacred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British forces and in 1885 the battle of Khartoum handed Britain one of their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greatest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defeats.  By 1898 the Mahdi had certainly attained British attention and they sent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General Horatio Kitchener one of their greatest leaders to defeat him at the battle of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Omdurman.  The advanced weaponry of the British with their machine guns and rifles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proved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too much.  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Madhi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was defeated and the region was firmly under British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until the 1950’s. 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The Eastern Question:  The Ottomans and their decline gave rise to a question for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Europe.  The ottomans seemed a positive alternative to the radicalized states popping up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Middle East.  It was no longer a threat and it had become very conservative like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of Europe so it seemed that the Ottomans were the best option for power in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 xml:space="preserve">East, </w:t>
      </w:r>
      <w:proofErr w:type="gramStart"/>
      <w:r w:rsidRPr="00B76936">
        <w:rPr>
          <w:rFonts w:ascii="Times New Roman" w:hAnsi="Times New Roman" w:cs="Times New Roman"/>
          <w:sz w:val="24"/>
          <w:szCs w:val="24"/>
        </w:rPr>
        <w:t>which is why they were defended against the armies of the Middle East by Europe.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When it came to the decline of the Ottomans no one was to conquer too much…pick off a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little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at a time so they are still viable, it was a managed decline by Europe.  They would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prop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up, pick off, prop up, and pick off.  The question arose during conflicts in Greece,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Ali revolution in Egypt and 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Madhi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revolt.   The key battle in this question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took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place in Crimea the areas of Wallachia and Moldavia, which were Ottoman, states,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predator this time Russia in search of a warm water port.  Europe again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sideswith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the dying Ottoman states in 1853 to support them from a certain collapse at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hands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of Russia.  The same occurred in the 1870’s when the Balkans with the aid of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lastRenderedPageBreak/>
        <w:t xml:space="preserve">Russia revolted and after it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wad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defeated by the Turks they were attacked and crushed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Russia, but Europe intervened…so it wouldn’t be too much.  At the conference of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Berlin in 1878 the Ottomans were granted a favorable peace treaty with Europe’s aid to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preserve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balance of power.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76936"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Reforms (1839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1876)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∙        Religious tolerance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∙        Legal reforms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∙        Creation of schools in western thought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∙        Telegraph and postal system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∙        Women and rights to education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None of the reforms were able to solve the demise of the Ottomans and their empire.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This is the time period that gives rise to the Islamic conservative and the Islamic Liberal.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A conflict that rages in the Islamic world today is reformation of the Islamic world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acceptable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, what is the role of the West?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One group of liberal reformers was the Young Turks who demanded an end to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sultanate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, economic reforms, and the establishment of a liberal constitutional system.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They were young pro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western military officers who formed an army to overthrow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sultanate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.  Led by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Enver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Pasha they overthrew the sultanate in 1908.  They began a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rigorous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reform movement with a parliamentary government, overthrowing the sultan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76936">
        <w:rPr>
          <w:rFonts w:ascii="Times New Roman" w:hAnsi="Times New Roman" w:cs="Times New Roman"/>
          <w:sz w:val="24"/>
          <w:szCs w:val="24"/>
        </w:rPr>
        <w:t>Abdulhamid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II and aligned them with Germany for modernization.  In the process they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began 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first genocide, in this case the massive extermination in 10 short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of over 1.5 million Armenian Christians (my heritage).  For more information on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tragedy see me…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The Young Turks were unable to save the Ottoman Empire.  Italy attacked in 1911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last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provinces in North Africa the Turks lost.  They were defeated in the Balkans in 1912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gain some land back a year later.  During WWI in a last ditch effort to save itself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Ottomans aligned themselves with Germany and Austria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Hungary.  When the alliance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defeated the empire officially fell and will be replaced by the Turkish state in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1920’s.</w:t>
      </w:r>
      <w:proofErr w:type="gramEnd"/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Safavids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of Persia: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Brief History of Iran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Persia had always been a key component of the Islamic world; it had been a caravan post on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 India during the Umayyad and Abbasid Caliphate during the 1200’s.  After a long power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struggle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with the Turks and Mongols this empire gained independence in the 1400’s and formed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theocracy.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Establishment of the Empire:  in 1501 a 15 year old named Ismail gained control of the region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took the title of Shah and established 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Empire.  The name came from the 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Shia Muslim faith they practiced.   The main priority of the Shah was to convert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populations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 Shiite Islam.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lastRenderedPageBreak/>
        <w:t>Abbas the Great: the Ottomans were a constant threat to the West.  To the East were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Afghans,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and the Uzbeks.  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Safavids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built themselves into a gunpowder empire.  Abbas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great created a janissary type force with gunpowder, infantry and cavalry.  Like his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equivalent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Sulieman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I, Abbas was a tremendous leader in all areas, intellectual and tolerant.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 xml:space="preserve">The centerpiece of this empire was the trade that emerged from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Isfaha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the Persian Metropolis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was famous for its silk, ceramic, and metalwork.  But it was most noted for its rugs.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Like the Ottomans they endured a decline in the 17</w:t>
      </w:r>
      <w:r w:rsidRPr="00B76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and 18</w:t>
      </w:r>
      <w:r w:rsidRPr="00B76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936">
        <w:rPr>
          <w:rFonts w:ascii="Times New Roman" w:hAnsi="Times New Roman" w:cs="Times New Roman"/>
          <w:sz w:val="24"/>
          <w:szCs w:val="24"/>
        </w:rPr>
        <w:t>centuries.  Unlike the Ottomans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Safavids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didn’t hang on they collapsed all together during the early 1700’s.  </w:t>
      </w: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reasons?  </w:t>
      </w:r>
    </w:p>
    <w:p w:rsidR="00B76936" w:rsidRDefault="00B76936" w:rsidP="00B769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Lacked ports  </w:t>
      </w:r>
    </w:p>
    <w:p w:rsidR="00B76936" w:rsidRPr="00B76936" w:rsidRDefault="00B76936" w:rsidP="00B769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Surrounded by enemies  </w:t>
      </w:r>
    </w:p>
    <w:p w:rsidR="00B76936" w:rsidRDefault="00B76936" w:rsidP="00B769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No navy  </w:t>
      </w:r>
    </w:p>
    <w:p w:rsidR="00B76936" w:rsidRPr="00B76936" w:rsidRDefault="00B76936" w:rsidP="00B769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Siege from East (Afghan raiders)  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>∙        </w:t>
      </w:r>
      <w:proofErr w:type="gramStart"/>
      <w:r w:rsidRPr="00B7693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it declined Russia using its northern position began to siege and attack the remnants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Safavids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>, they seized piece after piece of the Caucus Mountains, which lie between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countries.  This included the countries/territories of Georgia, Azerbaijan, Chechnya, and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Armenia (still hotspots today for conflict).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The Georgians and Armenians had asked Russia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assistance in liberating themselves from Persia, instead they became part of Russia.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6936">
        <w:rPr>
          <w:rFonts w:ascii="Times New Roman" w:hAnsi="Times New Roman" w:cs="Times New Roman"/>
          <w:sz w:val="24"/>
          <w:szCs w:val="24"/>
        </w:rPr>
        <w:t xml:space="preserve">∙        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Qajar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dynasty will follow the </w:t>
      </w:r>
      <w:proofErr w:type="spellStart"/>
      <w:r w:rsidRPr="00B76936">
        <w:rPr>
          <w:rFonts w:ascii="Times New Roman" w:hAnsi="Times New Roman" w:cs="Times New Roman"/>
          <w:sz w:val="24"/>
          <w:szCs w:val="24"/>
        </w:rPr>
        <w:t>Safavids</w:t>
      </w:r>
      <w:proofErr w:type="spellEnd"/>
      <w:r w:rsidRPr="00B76936">
        <w:rPr>
          <w:rFonts w:ascii="Times New Roman" w:hAnsi="Times New Roman" w:cs="Times New Roman"/>
          <w:sz w:val="24"/>
          <w:szCs w:val="24"/>
        </w:rPr>
        <w:t xml:space="preserve"> they will rule form 1794</w:t>
      </w:r>
      <w:r w:rsidRPr="00B76936">
        <w:rPr>
          <w:rFonts w:ascii="Cambria Math" w:hAnsi="Cambria Math" w:cs="Cambria Math"/>
          <w:sz w:val="24"/>
          <w:szCs w:val="24"/>
        </w:rPr>
        <w:t>‐</w:t>
      </w:r>
      <w:r w:rsidRPr="00B76936">
        <w:rPr>
          <w:rFonts w:ascii="Times New Roman" w:hAnsi="Times New Roman" w:cs="Times New Roman"/>
          <w:sz w:val="24"/>
          <w:szCs w:val="24"/>
        </w:rPr>
        <w:t>1925.  They were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unable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to resist foreign control.  They had been partitioned and carved up by European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forces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including in the 19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6936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century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when they will be divided amongst Britain and Russia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the hope of outflanking the Ottoman Empire.  Russia got the North and British the</w:t>
      </w:r>
    </w:p>
    <w:p w:rsidR="00B76936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South.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>  This lasted through the 1940’s.    The Russians and Britons will fight for control over</w:t>
      </w:r>
    </w:p>
    <w:p w:rsidR="007059A4" w:rsidRPr="00B76936" w:rsidRDefault="00B76936" w:rsidP="00B7693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769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6936">
        <w:rPr>
          <w:rFonts w:ascii="Times New Roman" w:hAnsi="Times New Roman" w:cs="Times New Roman"/>
          <w:sz w:val="24"/>
          <w:szCs w:val="24"/>
        </w:rPr>
        <w:t xml:space="preserve"> remnants of Persia and the Silk Road, before she finally gains independence in the 1970’s.</w:t>
      </w:r>
    </w:p>
    <w:p w:rsidR="00B76936" w:rsidRPr="00B76936" w:rsidRDefault="00B76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76936" w:rsidRPr="00B7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6"/>
    <w:rsid w:val="007059A4"/>
    <w:rsid w:val="00B76936"/>
    <w:rsid w:val="00C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9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9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2012-11-07T13:04:00Z</cp:lastPrinted>
  <dcterms:created xsi:type="dcterms:W3CDTF">2012-11-07T13:00:00Z</dcterms:created>
  <dcterms:modified xsi:type="dcterms:W3CDTF">2012-11-07T13:27:00Z</dcterms:modified>
</cp:coreProperties>
</file>