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2"/>
          <w:u w:val="single"/>
          <w:rtl w:val="0"/>
        </w:rPr>
        <w:t xml:space="preserve">Industrial Revolution Charts &amp; Graphs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731376" cx="5707402"/>
            <wp:effectExtent t="0" b="0" r="0" l="0"/>
            <wp:docPr id="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31376" cx="5707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5575300</wp:posOffset>
            </wp:positionH>
            <wp:positionV relativeFrom="paragraph">
              <wp:posOffset>1524000</wp:posOffset>
            </wp:positionV>
            <wp:extent cy="800100" cx="711200"/>
            <wp:effectExtent t="0" b="0" r="0" l="0"/>
            <wp:wrapSquare distR="114300" distT="0" distB="0" wrapText="bothSides" distL="11430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800100" cx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070334" cx="5526910"/>
            <wp:effectExtent t="0" b="0" r="0" l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070334" cx="5526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5130800</wp:posOffset>
            </wp:positionH>
            <wp:positionV relativeFrom="paragraph">
              <wp:posOffset>419100</wp:posOffset>
            </wp:positionV>
            <wp:extent cy="800100" cx="711200"/>
            <wp:effectExtent t="0" b="0" r="0" l="0"/>
            <wp:wrapSquare distR="114300" distT="0" distB="0" wrapText="bothSides" distL="11430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800100" cx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200400" cx="4521281"/>
            <wp:effectExtent t="0" b="0" r="0" l="0"/>
            <wp:docPr id="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200400" cx="4521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4787900</wp:posOffset>
            </wp:positionH>
            <wp:positionV relativeFrom="paragraph">
              <wp:posOffset>558800</wp:posOffset>
            </wp:positionV>
            <wp:extent cy="800100" cx="711200"/>
            <wp:effectExtent t="0" b="0" r="0" l="0"/>
            <wp:wrapSquare distR="114300" distT="0" distB="0" wrapText="bothSides" distL="11430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800100" cx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4479740" cx="3314700"/>
            <wp:effectExtent t="0" b="0" r="0" l="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479740" cx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3200400</wp:posOffset>
            </wp:positionH>
            <wp:positionV relativeFrom="paragraph">
              <wp:posOffset>152400</wp:posOffset>
            </wp:positionV>
            <wp:extent cy="800100" cx="711200"/>
            <wp:effectExtent t="0" b="0" r="0" l="0"/>
            <wp:wrapSquare distR="114300" distT="0" distB="0" wrapText="bothSides" distL="11430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800100" cx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-457199</wp:posOffset>
            </wp:positionV>
            <wp:extent cy="800100" cx="952500"/>
            <wp:effectExtent t="0" b="0" r="0" l="0"/>
            <wp:wrapSquare distR="114300" distT="0" distB="0" wrapText="bothSides" distL="11430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800100" cx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5917753"/>
            <wp:effectExtent t="0" b="0" r="0" l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5917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4543647" cx="4229100"/>
            <wp:effectExtent t="0" b="0" r="0" l="0"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43647" cx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4216400</wp:posOffset>
            </wp:positionH>
            <wp:positionV relativeFrom="paragraph">
              <wp:posOffset>190500</wp:posOffset>
            </wp:positionV>
            <wp:extent cy="800100" cx="952500"/>
            <wp:effectExtent t="0" b="0" r="0" l="0"/>
            <wp:wrapSquare distR="114300" distT="0" distB="0" wrapText="bothSides" distL="114300"/>
            <wp:docPr id="1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800100" cx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23.png" Type="http://schemas.openxmlformats.org/officeDocument/2006/relationships/image" Id="rId16"/><Relationship Target="media/image17.png" Type="http://schemas.openxmlformats.org/officeDocument/2006/relationships/image" Id="rId15"/><Relationship Target="media/image16.png" Type="http://schemas.openxmlformats.org/officeDocument/2006/relationships/image" Id="rId14"/><Relationship Target="fontTable.xml" Type="http://schemas.openxmlformats.org/officeDocument/2006/relationships/fontTable" Id="rId2"/><Relationship Target="media/image21.png" Type="http://schemas.openxmlformats.org/officeDocument/2006/relationships/image" Id="rId12"/><Relationship Target="media/image22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20.png" Type="http://schemas.openxmlformats.org/officeDocument/2006/relationships/image" Id="rId10"/><Relationship Target="numbering.xml" Type="http://schemas.openxmlformats.org/officeDocument/2006/relationships/numbering" Id="rId3"/><Relationship Target="media/image15.png" Type="http://schemas.openxmlformats.org/officeDocument/2006/relationships/image" Id="rId11"/><Relationship Target="media/image14.png" Type="http://schemas.openxmlformats.org/officeDocument/2006/relationships/image" Id="rId9"/><Relationship Target="media/image18.png" Type="http://schemas.openxmlformats.org/officeDocument/2006/relationships/image" Id="rId6"/><Relationship Target="media/image12.png" Type="http://schemas.openxmlformats.org/officeDocument/2006/relationships/image" Id="rId5"/><Relationship Target="media/image19.png" Type="http://schemas.openxmlformats.org/officeDocument/2006/relationships/image" Id="rId8"/><Relationship Target="media/image1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 Rev Graphs.docx</dc:title>
</cp:coreProperties>
</file>