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4422D" w:rsidRPr="00E4422D" w:rsidRDefault="00E4422D" w:rsidP="00E4422D">
      <w:pPr>
        <w:jc w:val="center"/>
        <w:rPr>
          <w:rFonts w:ascii="Georgia" w:hAnsi="Georgia"/>
          <w:sz w:val="36"/>
          <w:szCs w:val="36"/>
        </w:rPr>
      </w:pPr>
      <w:r w:rsidRPr="00E4422D">
        <w:rPr>
          <w:rFonts w:ascii="Georgia" w:hAnsi="Georgia"/>
          <w:sz w:val="36"/>
          <w:szCs w:val="36"/>
        </w:rPr>
        <w:t>American Economic History in Brief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outline/>
          <w:color w:val="4472C4" w:themeColor="accent5"/>
          <w:sz w:val="28"/>
          <w:szCs w:val="28"/>
        </w:rPr>
        <w:t>Colonial</w:t>
      </w:r>
      <w:r w:rsidRPr="00E4422D">
        <w:rPr>
          <w:rFonts w:ascii="Georgia" w:hAnsi="Georgia"/>
          <w:sz w:val="28"/>
          <w:szCs w:val="28"/>
        </w:rPr>
        <w:t xml:space="preserve">: </w:t>
      </w:r>
      <w:r w:rsidRPr="00E4422D">
        <w:rPr>
          <w:rFonts w:ascii="Georgia" w:hAnsi="Georgia"/>
          <w:b/>
          <w:sz w:val="28"/>
          <w:szCs w:val="28"/>
        </w:rPr>
        <w:t>mercantilism</w:t>
      </w:r>
      <w:r w:rsidRPr="00E4422D">
        <w:rPr>
          <w:rFonts w:ascii="Georgia" w:hAnsi="Georgia"/>
          <w:sz w:val="28"/>
          <w:szCs w:val="28"/>
        </w:rPr>
        <w:t xml:space="preserve"> is the economic system but colonies practicing capitalism through smuggling. Subsistence farming.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color w:val="70AD47"/>
          <w:spacing w:val="10"/>
          <w:sz w:val="28"/>
          <w:szCs w:val="28"/>
        </w:rPr>
        <w:t>Late 18th-Early 19th</w:t>
      </w:r>
      <w:r w:rsidRPr="00E4422D">
        <w:rPr>
          <w:rFonts w:ascii="Georgia" w:hAnsi="Georgia"/>
          <w:sz w:val="28"/>
          <w:szCs w:val="28"/>
        </w:rPr>
        <w:t xml:space="preserve">: </w:t>
      </w:r>
      <w:r w:rsidRPr="00E4422D">
        <w:rPr>
          <w:rFonts w:ascii="Georgia" w:hAnsi="Georgia"/>
          <w:b/>
          <w:sz w:val="28"/>
          <w:szCs w:val="28"/>
        </w:rPr>
        <w:t>agrarian society</w:t>
      </w:r>
      <w:r w:rsidRPr="00E4422D">
        <w:rPr>
          <w:rFonts w:ascii="Georgia" w:hAnsi="Georgia"/>
          <w:sz w:val="28"/>
          <w:szCs w:val="28"/>
        </w:rPr>
        <w:t xml:space="preserve">, foreign market dependency; </w:t>
      </w:r>
      <w:r w:rsidRPr="00E4422D">
        <w:rPr>
          <w:rFonts w:ascii="Georgia" w:hAnsi="Georgia"/>
          <w:b/>
          <w:sz w:val="28"/>
          <w:szCs w:val="28"/>
        </w:rPr>
        <w:t>Hamiltonian/American System</w:t>
      </w:r>
      <w:r w:rsidRPr="00E4422D">
        <w:rPr>
          <w:rFonts w:ascii="Georgia" w:hAnsi="Georgia"/>
          <w:sz w:val="28"/>
          <w:szCs w:val="28"/>
        </w:rPr>
        <w:t xml:space="preserve"> (Central banking. Protective tariffs. Infrastructure (roads, canals, steamships)). </w:t>
      </w:r>
      <w:r w:rsidRPr="00E4422D">
        <w:rPr>
          <w:rFonts w:ascii="Georgia" w:hAnsi="Georgia"/>
          <w:b/>
          <w:sz w:val="28"/>
          <w:szCs w:val="28"/>
        </w:rPr>
        <w:t>Slavery</w:t>
      </w:r>
      <w:r w:rsidRPr="00E4422D">
        <w:rPr>
          <w:rFonts w:ascii="Georgia" w:hAnsi="Georgia"/>
          <w:sz w:val="28"/>
          <w:szCs w:val="28"/>
        </w:rPr>
        <w:t xml:space="preserve"> in south preserved rigid socioeconomics, factory system in north led to fluid social structure; Embargo Act of 1807, Panic of 1819; Bank War, Specie Circular, Panic of 1837.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outline/>
          <w:color w:val="4472C4" w:themeColor="accent5"/>
          <w:sz w:val="28"/>
          <w:szCs w:val="28"/>
        </w:rPr>
        <w:t>Mid-Late 19th</w:t>
      </w:r>
      <w:r w:rsidRPr="00E4422D">
        <w:rPr>
          <w:rFonts w:ascii="Georgia" w:hAnsi="Georgia"/>
          <w:sz w:val="28"/>
          <w:szCs w:val="28"/>
        </w:rPr>
        <w:t xml:space="preserve">: pro-business, </w:t>
      </w:r>
      <w:r w:rsidRPr="00E4422D">
        <w:rPr>
          <w:rFonts w:ascii="Georgia" w:hAnsi="Georgia"/>
          <w:b/>
          <w:sz w:val="28"/>
          <w:szCs w:val="28"/>
        </w:rPr>
        <w:t>laissez-faire</w:t>
      </w:r>
      <w:r w:rsidRPr="00E4422D">
        <w:rPr>
          <w:rFonts w:ascii="Georgia" w:hAnsi="Georgia"/>
          <w:sz w:val="28"/>
          <w:szCs w:val="28"/>
        </w:rPr>
        <w:t>, land grants; railroads; bimetallism; industrialization; trusts and monopolies, Panic of 1873, Panic of 1893; wage-earning, industrial society becoming majority.</w:t>
      </w:r>
      <w:bookmarkStart w:id="0" w:name="_GoBack"/>
      <w:bookmarkEnd w:id="0"/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color w:val="70AD47"/>
          <w:spacing w:val="10"/>
          <w:sz w:val="28"/>
          <w:szCs w:val="28"/>
        </w:rPr>
        <w:t>1900-1930</w:t>
      </w:r>
      <w:r w:rsidRPr="00E4422D">
        <w:rPr>
          <w:rFonts w:ascii="Georgia" w:hAnsi="Georgia"/>
          <w:sz w:val="28"/>
          <w:szCs w:val="28"/>
        </w:rPr>
        <w:t xml:space="preserve">: </w:t>
      </w:r>
      <w:r w:rsidRPr="00E4422D">
        <w:rPr>
          <w:rFonts w:ascii="Georgia" w:hAnsi="Georgia"/>
          <w:b/>
          <w:sz w:val="28"/>
          <w:szCs w:val="28"/>
        </w:rPr>
        <w:t>federal reserve, pro-business</w:t>
      </w:r>
      <w:r w:rsidRPr="00E4422D">
        <w:rPr>
          <w:rFonts w:ascii="Georgia" w:hAnsi="Georgia"/>
          <w:sz w:val="28"/>
          <w:szCs w:val="28"/>
        </w:rPr>
        <w:t>, installment plans, assembly lines and scientific management, automobiles.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outline/>
          <w:color w:val="4472C4" w:themeColor="accent5"/>
          <w:sz w:val="28"/>
          <w:szCs w:val="28"/>
        </w:rPr>
        <w:t>1930-1940</w:t>
      </w:r>
      <w:r w:rsidRPr="00E4422D">
        <w:rPr>
          <w:rFonts w:ascii="Georgia" w:hAnsi="Georgia"/>
          <w:sz w:val="28"/>
          <w:szCs w:val="28"/>
        </w:rPr>
        <w:t xml:space="preserve">: </w:t>
      </w:r>
      <w:r w:rsidRPr="00E4422D">
        <w:rPr>
          <w:rFonts w:ascii="Georgia" w:hAnsi="Georgia"/>
          <w:b/>
          <w:sz w:val="28"/>
          <w:szCs w:val="28"/>
        </w:rPr>
        <w:t>Great Depression</w:t>
      </w:r>
      <w:r w:rsidRPr="00E4422D">
        <w:rPr>
          <w:rFonts w:ascii="Georgia" w:hAnsi="Georgia"/>
          <w:sz w:val="28"/>
          <w:szCs w:val="28"/>
        </w:rPr>
        <w:t xml:space="preserve">, </w:t>
      </w:r>
      <w:r w:rsidRPr="00E4422D">
        <w:rPr>
          <w:rFonts w:ascii="Georgia" w:hAnsi="Georgia"/>
          <w:b/>
          <w:sz w:val="28"/>
          <w:szCs w:val="28"/>
        </w:rPr>
        <w:t>New Deal</w:t>
      </w:r>
      <w:r w:rsidRPr="00E4422D">
        <w:rPr>
          <w:rFonts w:ascii="Georgia" w:hAnsi="Georgia"/>
          <w:sz w:val="28"/>
          <w:szCs w:val="28"/>
        </w:rPr>
        <w:t xml:space="preserve">, intro of </w:t>
      </w:r>
      <w:r w:rsidRPr="00E4422D">
        <w:rPr>
          <w:rFonts w:ascii="Georgia" w:hAnsi="Georgia"/>
          <w:b/>
          <w:sz w:val="28"/>
          <w:szCs w:val="28"/>
        </w:rPr>
        <w:t>Keynesian</w:t>
      </w:r>
      <w:r w:rsidRPr="00E4422D">
        <w:rPr>
          <w:rFonts w:ascii="Georgia" w:hAnsi="Georgia"/>
          <w:sz w:val="28"/>
          <w:szCs w:val="28"/>
        </w:rPr>
        <w:t xml:space="preserve"> policies.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color w:val="70AD47"/>
          <w:spacing w:val="10"/>
          <w:sz w:val="28"/>
          <w:szCs w:val="28"/>
        </w:rPr>
        <w:t>1940-1970</w:t>
      </w:r>
      <w:r w:rsidRPr="00E4422D">
        <w:rPr>
          <w:rFonts w:ascii="Georgia" w:hAnsi="Georgia"/>
          <w:sz w:val="28"/>
          <w:szCs w:val="28"/>
        </w:rPr>
        <w:t>: war economy, post-WWII economic boom, war on poverty, interstate highway system.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outline/>
          <w:color w:val="4472C4" w:themeColor="accent5"/>
          <w:sz w:val="28"/>
          <w:szCs w:val="28"/>
        </w:rPr>
        <w:t>1970s</w:t>
      </w:r>
      <w:r w:rsidRPr="00E4422D">
        <w:rPr>
          <w:rFonts w:ascii="Georgia" w:hAnsi="Georgia"/>
          <w:sz w:val="28"/>
          <w:szCs w:val="28"/>
        </w:rPr>
        <w:t xml:space="preserve">: </w:t>
      </w:r>
      <w:r w:rsidRPr="00E4422D">
        <w:rPr>
          <w:rFonts w:ascii="Georgia" w:hAnsi="Georgia"/>
          <w:b/>
          <w:sz w:val="28"/>
          <w:szCs w:val="28"/>
        </w:rPr>
        <w:t>stagflation</w:t>
      </w:r>
      <w:r w:rsidRPr="00E4422D">
        <w:rPr>
          <w:rFonts w:ascii="Georgia" w:hAnsi="Georgia"/>
          <w:sz w:val="28"/>
          <w:szCs w:val="28"/>
        </w:rPr>
        <w:t>.</w:t>
      </w:r>
    </w:p>
    <w:p w:rsidR="00E4422D" w:rsidRPr="00E4422D" w:rsidRDefault="00E4422D" w:rsidP="00E4422D">
      <w:pPr>
        <w:rPr>
          <w:rFonts w:ascii="Georgia" w:hAnsi="Georgia"/>
          <w:sz w:val="28"/>
          <w:szCs w:val="28"/>
        </w:rPr>
      </w:pPr>
      <w:r w:rsidRPr="00E4422D">
        <w:rPr>
          <w:rFonts w:ascii="Georgia" w:hAnsi="Georgia"/>
          <w:b/>
          <w:color w:val="70AD47"/>
          <w:spacing w:val="10"/>
          <w:sz w:val="28"/>
          <w:szCs w:val="28"/>
        </w:rPr>
        <w:t>1980-Present</w:t>
      </w:r>
      <w:r w:rsidRPr="00E4422D">
        <w:rPr>
          <w:rFonts w:ascii="Georgia" w:hAnsi="Georgia"/>
          <w:sz w:val="28"/>
          <w:szCs w:val="28"/>
        </w:rPr>
        <w:t xml:space="preserve">: supply-side economics, free trade, </w:t>
      </w:r>
      <w:r w:rsidRPr="00E4422D">
        <w:rPr>
          <w:rFonts w:ascii="Georgia" w:hAnsi="Georgia"/>
          <w:b/>
          <w:sz w:val="28"/>
          <w:szCs w:val="28"/>
        </w:rPr>
        <w:t>globalization</w:t>
      </w:r>
      <w:r w:rsidRPr="00E4422D">
        <w:rPr>
          <w:rFonts w:ascii="Georgia" w:hAnsi="Georgia"/>
          <w:sz w:val="28"/>
          <w:szCs w:val="28"/>
        </w:rPr>
        <w:t>, Great Recession.</w:t>
      </w:r>
    </w:p>
    <w:sectPr w:rsidR="00E4422D" w:rsidRPr="00E4422D" w:rsidSect="00E4422D">
      <w:pgSz w:w="12240" w:h="15840"/>
      <w:pgMar w:top="1440" w:right="1440" w:bottom="1440" w:left="144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4422D"/>
    <w:rsid w:val="00251DAB"/>
    <w:rsid w:val="006A5D05"/>
    <w:rsid w:val="00A66CBC"/>
    <w:rsid w:val="00C84F79"/>
    <w:rsid w:val="00E4422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1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Purcell</dc:creator>
  <cp:keywords/>
  <dc:description/>
  <cp:lastModifiedBy>Zachariah Crossen</cp:lastModifiedBy>
  <cp:revision>2</cp:revision>
  <dcterms:created xsi:type="dcterms:W3CDTF">2015-05-05T00:37:00Z</dcterms:created>
  <dcterms:modified xsi:type="dcterms:W3CDTF">2015-05-05T00:37:00Z</dcterms:modified>
</cp:coreProperties>
</file>